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GNP Gun Cleaner čistič na zbraně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 GNP Gun Cleaner predĺžite životnosť svojej zbrane a získate istotu jej funkčnosti aj vo vypätých situáciách. Nanočastice preniknú nečistotami, vyplnia mikrotrhliny a narušia priľnavosť zvyškov strelného prachu, olova, medi, karbónu a tombaku k povrchu zbrane. Usadeniny potom ľahko mechanicky odstránite.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následné odmastenie odporúčame GNP Degreaser Cleaner odmasťovač zbraní. Na zakonzervovanie a premazanie zbraňových mechanizmov odporúčame využiť prípravok GNP Gun oil.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Ako vašej zbrani pomôže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Odstráni splodiny</w:t>
        <w:br w:type="textWrapping"/>
      </w:r>
      <w:r w:rsidDel="00000000" w:rsidR="00000000" w:rsidRPr="00000000">
        <w:rPr>
          <w:color w:val="000000"/>
          <w:rtl w:val="0"/>
        </w:rPr>
        <w:t xml:space="preserve">Po aplikácii priľnú nanočastice ku kovu a uvoľnia prichytené nánosy splodín strelného prachu a zvyškov olova, medi a niklu. Nečistoty jednoducho odstránite vyterákom.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Vhodné na domácu aplikáciu</w:t>
        <w:br w:type="textWrapping"/>
      </w:r>
      <w:r w:rsidDel="00000000" w:rsidR="00000000" w:rsidRPr="00000000">
        <w:rPr>
          <w:color w:val="000000"/>
          <w:rtl w:val="0"/>
        </w:rPr>
        <w:t xml:space="preserve">Základom roztoku je vodná báza. Prípravok nemá žiadny zápach a na čistenie zbrane ho možno použiť aj pohodlne doma – v dobre vetraných priestoroch.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34"/>
          <w:szCs w:val="34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Nenaruší drevo, plast, gumu ani čiernenie</w:t>
        <w:br w:type="textWrapping"/>
      </w:r>
      <w:r w:rsidDel="00000000" w:rsidR="00000000" w:rsidRPr="00000000">
        <w:rPr>
          <w:color w:val="000000"/>
          <w:rtl w:val="0"/>
        </w:rPr>
        <w:t xml:space="preserve">V porovnaní s konkurenčnými výrobkami je prípravok k bežným materiálom šetrný. Aplikáciou roztoku nepoškodíte okrasné ani funkčné prvky zbrane z gumy, dreva či plastov. Nepoškodzuje ani čiernenie.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Nanočastice v spreji vyčistia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tiahla, hlaveň,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vývrt hlavne, záver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ďalšie znečistené miesta.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Ako použiť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GNP Gun Cleaner používajte len s ochrannými rukavicami a v dobre vetraných priestoroch. Pred použitím sprej dôkladne pretrepte.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Pred čistením sa uistite, že je zbraň vybitá a v komore nie je náboj. Prípravok nanášajte na zbraňové súčiastky ohriate na izbovú teplotu.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Roztok aplikujte na súčiastky v súvislej vrstve zo vzdialenosti 10 – 20 cm.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 nanesení počkajte 15 minút a nečistoty mechanicky odstráňte – utierkou z mikrovlákna, papierovým uterákom alebo handričkou.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 vyčistenie hlavne naneste roztok na čistiacu šnúru alebo vyterák s handričkou, niekoľkokrát ním pretiahnite celú hlaveň a počkajte 15 – 30 minút. Potom cez hlaveň pretiahnite vyterák s čistou handričkou (alebo čistiacou šnúrou). Čistenie opakujte, kým na čistiacich pomôckach zostávajú nečistoty.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Pri veľmi znečistenej zbrani postup čistenia viackrát zopakujte. Pri medených a studených súčiastkach nechajte roztok pôsobiť 30 minút.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dy6vkm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</w:t>
      </w:r>
    </w:p>
    <w:p w:rsidR="00000000" w:rsidDel="00000000" w:rsidP="00000000" w:rsidRDefault="00000000" w:rsidRPr="00000000" w14:paraId="00000015">
      <w:pPr>
        <w:spacing w:after="240" w:before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Hĺbkové a efektívne odstránenie všetkých povýstrelových splodín. Spotreba: cca 50 – 100 ml na 1 m2 (podľa miery znečistenia). Obsah balenia: 150 a 300 ml. Čas použiteľnosti: 5 rokov od dátumu výroby.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1t3h5sf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Zloženie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Vodná báza, etanolamín, propán-diol, etanol, prísada GNP.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VNCIRCSBeXu2cafVImDhZpSUQA==">AMUW2mVpt7Fm7dTiS3y2jPH1mh4hCpwvSiGK+7i1kv/Zv+Ig2jI+0xUM2uRY5BBNHSC7J66sOMZ9qlQlvJXLi9s5fYWrAxzFE0EUgQTJh1pNG/Edl6KsCcoRjFFmdeAHS8eGnPZ/o2WT1DX9L3wQIxBFPYrScLJwmwSxn2t4zMibbt0Xuj6140gyF4O+nv92eKL8fGNjkdX0IVpW/FdHvzwUa07oX7y8o9M+5D19OEgAObtAK+NWesg=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